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41" w:rsidRPr="002F05A5" w:rsidRDefault="00BB5441" w:rsidP="00BB5441">
      <w:pPr>
        <w:ind w:left="4248"/>
      </w:pPr>
      <w:r w:rsidRPr="002F05A5">
        <w:t xml:space="preserve">Приложение № </w:t>
      </w:r>
      <w:r>
        <w:t>4</w:t>
      </w:r>
    </w:p>
    <w:p w:rsidR="00BB5441" w:rsidRPr="002F05A5" w:rsidRDefault="00BB5441" w:rsidP="00BB5441">
      <w:pPr>
        <w:ind w:left="4248"/>
      </w:pPr>
    </w:p>
    <w:p w:rsidR="00BB5441" w:rsidRPr="002F05A5" w:rsidRDefault="00BB5441" w:rsidP="00BB5441">
      <w:pPr>
        <w:ind w:left="4248"/>
      </w:pPr>
      <w:r w:rsidRPr="002F05A5">
        <w:t>УТВЕРЖДЕНО</w:t>
      </w:r>
    </w:p>
    <w:p w:rsidR="00BB5441" w:rsidRPr="002F05A5" w:rsidRDefault="00BB5441" w:rsidP="00BB5441">
      <w:pPr>
        <w:ind w:left="4248"/>
        <w:rPr>
          <w:i/>
        </w:rPr>
      </w:pPr>
      <w:r w:rsidRPr="002F05A5">
        <w:t xml:space="preserve">Приказом директора КОГАУСО «Межрайонный комплексный центр социального обслуживания населения в Вятскополянском районе» </w:t>
      </w:r>
    </w:p>
    <w:p w:rsidR="00BB5441" w:rsidRPr="002F05A5" w:rsidRDefault="00BB5441" w:rsidP="00BB5441">
      <w:pPr>
        <w:ind w:left="4248"/>
      </w:pPr>
      <w:r w:rsidRPr="002F05A5">
        <w:t>от 18.03.2024   № 23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DB44C5">
        <w:rPr>
          <w:b/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DB44C5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Style w:val="1"/>
                <w:sz w:val="28"/>
                <w:szCs w:val="28"/>
              </w:rPr>
              <w:t>Толстобокова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 w:rsidR="00DB44C5">
              <w:rPr>
                <w:rStyle w:val="1"/>
                <w:sz w:val="28"/>
                <w:szCs w:val="28"/>
              </w:rPr>
              <w:t>директора - начальник Малмыжского отдела социального обслуживания</w:t>
            </w:r>
            <w:r>
              <w:rPr>
                <w:rStyle w:val="1"/>
                <w:sz w:val="28"/>
                <w:szCs w:val="28"/>
              </w:rPr>
              <w:t>,</w:t>
            </w:r>
            <w:r w:rsidR="000D7FA3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CA618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Кузнецова </w:t>
            </w:r>
            <w:r w:rsidR="00DB44C5">
              <w:rPr>
                <w:rStyle w:val="1"/>
                <w:sz w:val="28"/>
                <w:szCs w:val="28"/>
              </w:rPr>
              <w:t>Ксения Андреевна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DB44C5">
              <w:rPr>
                <w:rStyle w:val="1"/>
                <w:sz w:val="28"/>
                <w:szCs w:val="28"/>
              </w:rPr>
              <w:t xml:space="preserve">юрисконсульт, </w:t>
            </w:r>
            <w:r>
              <w:rPr>
                <w:rStyle w:val="1"/>
                <w:sz w:val="28"/>
                <w:szCs w:val="28"/>
              </w:rPr>
              <w:t>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0D7FA3" w:rsidTr="00DB0DB3">
        <w:tc>
          <w:tcPr>
            <w:tcW w:w="3190" w:type="dxa"/>
          </w:tcPr>
          <w:p w:rsidR="000D7FA3" w:rsidRDefault="000D7FA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Гайфутдинов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Style w:val="1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462" w:type="dxa"/>
          </w:tcPr>
          <w:p w:rsidR="000D7FA3" w:rsidRPr="00F16CB1" w:rsidRDefault="000D7FA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0D7FA3" w:rsidRDefault="000D7FA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системный администратор, секретарь комиссии</w:t>
            </w:r>
          </w:p>
        </w:tc>
      </w:tr>
      <w:tr w:rsidR="00DB0DB3" w:rsidTr="00DB0DB3">
        <w:tc>
          <w:tcPr>
            <w:tcW w:w="3190" w:type="dxa"/>
          </w:tcPr>
          <w:p w:rsidR="00DB0DB3" w:rsidRDefault="000D7FA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Попова Анжела Николаевна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CA6181">
              <w:rPr>
                <w:rStyle w:val="1"/>
                <w:sz w:val="28"/>
                <w:szCs w:val="28"/>
              </w:rPr>
              <w:t>главный</w:t>
            </w:r>
            <w:r w:rsidR="000D7FA3">
              <w:rPr>
                <w:rStyle w:val="1"/>
                <w:sz w:val="28"/>
                <w:szCs w:val="28"/>
              </w:rPr>
              <w:t xml:space="preserve"> бухгалтер, член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Мухаметдинова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CA618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экономист, член</w:t>
            </w:r>
            <w:r w:rsidR="00DB0DB3">
              <w:rPr>
                <w:rStyle w:val="1"/>
                <w:sz w:val="28"/>
                <w:szCs w:val="28"/>
              </w:rPr>
              <w:t xml:space="preserve"> комиссии 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CA6181" w:rsidTr="00DB0DB3">
        <w:tc>
          <w:tcPr>
            <w:tcW w:w="3190" w:type="dxa"/>
          </w:tcPr>
          <w:p w:rsidR="00CA6181" w:rsidRDefault="00CA618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Ежова Наталья Евгеньевна</w:t>
            </w:r>
          </w:p>
        </w:tc>
        <w:tc>
          <w:tcPr>
            <w:tcW w:w="462" w:type="dxa"/>
          </w:tcPr>
          <w:p w:rsidR="00CA6181" w:rsidRPr="00F16CB1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CA6181" w:rsidRDefault="00CA618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персоналу, член комиссии</w:t>
            </w:r>
          </w:p>
        </w:tc>
      </w:tr>
      <w:tr w:rsidR="00CA6181" w:rsidTr="00DB0DB3">
        <w:tc>
          <w:tcPr>
            <w:tcW w:w="3190" w:type="dxa"/>
          </w:tcPr>
          <w:p w:rsidR="00CA6181" w:rsidRDefault="00CA618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Шевченко Людмила Ивановна</w:t>
            </w:r>
          </w:p>
        </w:tc>
        <w:tc>
          <w:tcPr>
            <w:tcW w:w="462" w:type="dxa"/>
          </w:tcPr>
          <w:p w:rsidR="00CA6181" w:rsidRPr="00F16CB1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CA6181" w:rsidRDefault="00CA618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представитель трудового коллектива, член комиссии</w:t>
            </w:r>
          </w:p>
        </w:tc>
      </w:tr>
      <w:tr w:rsidR="00CA6181" w:rsidTr="00DB0DB3">
        <w:tc>
          <w:tcPr>
            <w:tcW w:w="3190" w:type="dxa"/>
          </w:tcPr>
          <w:p w:rsidR="00CA6181" w:rsidRDefault="00CA6181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Савинцева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2" w:type="dxa"/>
          </w:tcPr>
          <w:p w:rsidR="00CA6181" w:rsidRPr="00F16CB1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CA6181" w:rsidRDefault="00CA618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председатель президиума Совета </w:t>
            </w:r>
            <w:proofErr w:type="spellStart"/>
            <w:r>
              <w:rPr>
                <w:rStyle w:val="1"/>
                <w:sz w:val="28"/>
                <w:szCs w:val="28"/>
              </w:rPr>
              <w:t>Вятскополянской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городской организации Кировской областной организации ветеранов</w:t>
            </w:r>
          </w:p>
        </w:tc>
      </w:tr>
      <w:tr w:rsidR="00190206" w:rsidTr="00DB0DB3">
        <w:tc>
          <w:tcPr>
            <w:tcW w:w="3190" w:type="dxa"/>
          </w:tcPr>
          <w:p w:rsidR="00190206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Михеева Любовь </w:t>
            </w:r>
            <w:r w:rsidR="000D7FA3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Валентиновна</w:t>
            </w:r>
          </w:p>
        </w:tc>
        <w:tc>
          <w:tcPr>
            <w:tcW w:w="462" w:type="dxa"/>
          </w:tcPr>
          <w:p w:rsidR="00190206" w:rsidRPr="00F16CB1" w:rsidRDefault="00190206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190206" w:rsidRDefault="00190206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Style w:val="1"/>
                <w:sz w:val="28"/>
                <w:szCs w:val="28"/>
              </w:rPr>
              <w:t>Малмыжской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районной организации Кировской областной организации ветеранов войны, труда, вооруженных сил и правоохранительных органов.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9A" w:rsidRDefault="0096349A" w:rsidP="00072C5F">
      <w:r>
        <w:separator/>
      </w:r>
    </w:p>
  </w:endnote>
  <w:endnote w:type="continuationSeparator" w:id="0">
    <w:p w:rsidR="0096349A" w:rsidRDefault="0096349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9A" w:rsidRDefault="0096349A" w:rsidP="00072C5F">
      <w:r>
        <w:separator/>
      </w:r>
    </w:p>
  </w:footnote>
  <w:footnote w:type="continuationSeparator" w:id="0">
    <w:p w:rsidR="0096349A" w:rsidRDefault="0096349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BB5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D7FA3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020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65F94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8324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349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5441"/>
    <w:rsid w:val="00BB6830"/>
    <w:rsid w:val="00BB76ED"/>
    <w:rsid w:val="00BC2719"/>
    <w:rsid w:val="00BD0EA0"/>
    <w:rsid w:val="00BD36AE"/>
    <w:rsid w:val="00BD6318"/>
    <w:rsid w:val="00BD74E0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181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44C5"/>
    <w:rsid w:val="00DB5F41"/>
    <w:rsid w:val="00DB642C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4052-9DB2-461E-AAE6-F574BAC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12</cp:lastModifiedBy>
  <cp:revision>6</cp:revision>
  <cp:lastPrinted>2024-03-29T04:59:00Z</cp:lastPrinted>
  <dcterms:created xsi:type="dcterms:W3CDTF">2024-03-18T07:59:00Z</dcterms:created>
  <dcterms:modified xsi:type="dcterms:W3CDTF">2024-03-29T04:59:00Z</dcterms:modified>
</cp:coreProperties>
</file>